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DFE1FF" w14:textId="60097361" w:rsidR="00A3334A" w:rsidRDefault="00193B70" w:rsidP="00541AE4">
      <w:pPr>
        <w:jc w:val="right"/>
        <w:rPr>
          <w:rFonts w:ascii="Calibri Light" w:hAnsi="Calibri Light"/>
          <w:i/>
          <w:sz w:val="22"/>
          <w:szCs w:val="22"/>
        </w:rPr>
      </w:pPr>
      <w:r>
        <w:rPr>
          <w:rFonts w:ascii="Calibri Light" w:hAnsi="Calibri Light"/>
          <w:noProof/>
        </w:rPr>
        <mc:AlternateContent>
          <mc:Choice Requires="wps">
            <w:drawing>
              <wp:anchor distT="0" distB="0" distL="114300" distR="114300" simplePos="0" relativeHeight="251660288" behindDoc="0" locked="0" layoutInCell="1" allowOverlap="1" wp14:anchorId="316F411F" wp14:editId="728E0E97">
                <wp:simplePos x="0" y="0"/>
                <wp:positionH relativeFrom="column">
                  <wp:posOffset>4457700</wp:posOffset>
                </wp:positionH>
                <wp:positionV relativeFrom="paragraph">
                  <wp:posOffset>-119380</wp:posOffset>
                </wp:positionV>
                <wp:extent cx="1824355" cy="714375"/>
                <wp:effectExtent l="0" t="0" r="0" b="0"/>
                <wp:wrapSquare wrapText="bothSides"/>
                <wp:docPr id="4" name="Zone de texte 4"/>
                <wp:cNvGraphicFramePr/>
                <a:graphic xmlns:a="http://schemas.openxmlformats.org/drawingml/2006/main">
                  <a:graphicData uri="http://schemas.microsoft.com/office/word/2010/wordprocessingShape">
                    <wps:wsp>
                      <wps:cNvSpPr txBox="1"/>
                      <wps:spPr>
                        <a:xfrm>
                          <a:off x="0" y="0"/>
                          <a:ext cx="1824355" cy="7143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574C03" w14:textId="1469899B" w:rsidR="009741C4" w:rsidRPr="005F45F0" w:rsidRDefault="009741C4" w:rsidP="00A3334A">
                            <w:pPr>
                              <w:jc w:val="right"/>
                              <w:rPr>
                                <w:b/>
                                <w:i/>
                                <w:sz w:val="28"/>
                                <w:szCs w:val="28"/>
                              </w:rPr>
                            </w:pPr>
                            <w:r w:rsidRPr="005F45F0">
                              <w:rPr>
                                <w:b/>
                                <w:i/>
                                <w:sz w:val="28"/>
                                <w:szCs w:val="28"/>
                              </w:rPr>
                              <w:t xml:space="preserve">Communiqué </w:t>
                            </w:r>
                          </w:p>
                          <w:p w14:paraId="2FD0CDAF" w14:textId="0AB9D21E" w:rsidR="005163D1" w:rsidRPr="005F45F0" w:rsidRDefault="005F45F0" w:rsidP="00A3334A">
                            <w:pPr>
                              <w:jc w:val="right"/>
                              <w:rPr>
                                <w:b/>
                                <w:i/>
                                <w:sz w:val="28"/>
                                <w:szCs w:val="28"/>
                              </w:rPr>
                            </w:pPr>
                            <w:r w:rsidRPr="005F45F0">
                              <w:rPr>
                                <w:b/>
                                <w:i/>
                                <w:sz w:val="28"/>
                                <w:szCs w:val="28"/>
                              </w:rPr>
                              <w:t xml:space="preserve">Pour </w:t>
                            </w:r>
                            <w:r>
                              <w:rPr>
                                <w:b/>
                                <w:i/>
                                <w:sz w:val="28"/>
                                <w:szCs w:val="28"/>
                              </w:rPr>
                              <w:t xml:space="preserve">diffusion </w:t>
                            </w:r>
                            <w:r w:rsidRPr="005F45F0">
                              <w:rPr>
                                <w:b/>
                                <w:i/>
                                <w:sz w:val="28"/>
                                <w:szCs w:val="28"/>
                              </w:rPr>
                              <w:t>immédiate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4" o:spid="_x0000_s1026" type="#_x0000_t202" style="position:absolute;left:0;text-align:left;margin-left:351pt;margin-top:-9.35pt;width:143.6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" filled="f" stroked="f">
                <v:textbox>
                  <w:txbxContent>
                    <w:p w14:paraId="7C574C03" w14:textId="1469899B" w:rsidR="009741C4" w:rsidRPr="005F45F0" w:rsidRDefault="009741C4" w:rsidP="00A3334A">
                      <w:pPr>
                        <w:jc w:val="right"/>
                        <w:rPr>
                          <w:b/>
                          <w:i/>
                          <w:sz w:val="28"/>
                          <w:szCs w:val="28"/>
                        </w:rPr>
                      </w:pPr>
                      <w:r w:rsidRPr="005F45F0">
                        <w:rPr>
                          <w:b/>
                          <w:i/>
                          <w:sz w:val="28"/>
                          <w:szCs w:val="28"/>
                        </w:rPr>
                        <w:t xml:space="preserve">Communiqué </w:t>
                      </w:r>
                    </w:p>
                    <w:p w14:paraId="2FD0CDAF" w14:textId="0AB9D21E" w:rsidR="005163D1" w:rsidRPr="005F45F0" w:rsidRDefault="005F45F0" w:rsidP="00A3334A">
                      <w:pPr>
                        <w:jc w:val="right"/>
                        <w:rPr>
                          <w:b/>
                          <w:i/>
                          <w:sz w:val="28"/>
                          <w:szCs w:val="28"/>
                        </w:rPr>
                      </w:pPr>
                      <w:r w:rsidRPr="005F45F0">
                        <w:rPr>
                          <w:b/>
                          <w:i/>
                          <w:sz w:val="28"/>
                          <w:szCs w:val="28"/>
                        </w:rPr>
                        <w:t xml:space="preserve">Pour </w:t>
                      </w:r>
                      <w:r>
                        <w:rPr>
                          <w:b/>
                          <w:i/>
                          <w:sz w:val="28"/>
                          <w:szCs w:val="28"/>
                        </w:rPr>
                        <w:t xml:space="preserve">diffusion </w:t>
                      </w:r>
                      <w:r w:rsidRPr="005F45F0">
                        <w:rPr>
                          <w:b/>
                          <w:i/>
                          <w:sz w:val="28"/>
                          <w:szCs w:val="28"/>
                        </w:rPr>
                        <w:t>immédiate</w:t>
                      </w:r>
                    </w:p>
                  </w:txbxContent>
                </v:textbox>
                <w10:wrap type="square"/>
              </v:shape>
            </w:pict>
          </mc:Fallback>
        </mc:AlternateContent>
      </w:r>
      <w:r w:rsidRPr="00A3334A">
        <w:rPr>
          <w:rFonts w:ascii="Calibri Light" w:hAnsi="Calibri Light"/>
          <w:noProof/>
        </w:rPr>
        <w:drawing>
          <wp:anchor distT="0" distB="0" distL="114300" distR="114300" simplePos="0" relativeHeight="251659264" behindDoc="0" locked="0" layoutInCell="1" allowOverlap="1" wp14:anchorId="30D41864" wp14:editId="421FA2C4">
            <wp:simplePos x="0" y="0"/>
            <wp:positionH relativeFrom="column">
              <wp:posOffset>800100</wp:posOffset>
            </wp:positionH>
            <wp:positionV relativeFrom="paragraph">
              <wp:posOffset>-457200</wp:posOffset>
            </wp:positionV>
            <wp:extent cx="3314700" cy="1325245"/>
            <wp:effectExtent l="0" t="0" r="12700" b="0"/>
            <wp:wrapNone/>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4700" cy="1325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Light" w:hAnsi="Calibri Light"/>
          <w:noProof/>
        </w:rPr>
        <w:drawing>
          <wp:anchor distT="0" distB="0" distL="114300" distR="114300" simplePos="0" relativeHeight="251658240" behindDoc="0" locked="0" layoutInCell="1" allowOverlap="1" wp14:anchorId="1F9A787D" wp14:editId="659C443A">
            <wp:simplePos x="0" y="0"/>
            <wp:positionH relativeFrom="column">
              <wp:posOffset>-228600</wp:posOffset>
            </wp:positionH>
            <wp:positionV relativeFrom="paragraph">
              <wp:posOffset>-571500</wp:posOffset>
            </wp:positionV>
            <wp:extent cx="893445" cy="145796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3445" cy="1457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42A0D2" w14:textId="49EDB0B4" w:rsidR="00541AE4" w:rsidRDefault="00541AE4" w:rsidP="00541AE4">
      <w:pPr>
        <w:jc w:val="right"/>
        <w:rPr>
          <w:rFonts w:ascii="Calibri Light" w:hAnsi="Calibri Light"/>
          <w:noProof/>
        </w:rPr>
      </w:pPr>
      <w:r w:rsidRPr="00541AE4">
        <w:rPr>
          <w:rFonts w:ascii="Calibri Light" w:hAnsi="Calibri Light"/>
          <w:noProof/>
        </w:rPr>
        <w:t xml:space="preserve"> </w:t>
      </w:r>
    </w:p>
    <w:p w14:paraId="08206612" w14:textId="2113D775" w:rsidR="00541AE4" w:rsidRDefault="00541AE4" w:rsidP="00541AE4">
      <w:pPr>
        <w:jc w:val="right"/>
        <w:rPr>
          <w:rFonts w:ascii="Calibri Light" w:hAnsi="Calibri Light"/>
          <w:noProof/>
        </w:rPr>
      </w:pPr>
    </w:p>
    <w:p w14:paraId="5DF8627B" w14:textId="4357FB34" w:rsidR="00541AE4" w:rsidRPr="00541AE4" w:rsidRDefault="00541AE4" w:rsidP="00541AE4">
      <w:pPr>
        <w:jc w:val="center"/>
        <w:rPr>
          <w:rFonts w:ascii="Calibri Light" w:hAnsi="Calibri Light"/>
        </w:rPr>
      </w:pPr>
    </w:p>
    <w:p w14:paraId="1CE6ED64" w14:textId="77777777" w:rsidR="00541AE4" w:rsidRPr="00541AE4" w:rsidRDefault="00541AE4" w:rsidP="00541AE4">
      <w:pPr>
        <w:jc w:val="both"/>
        <w:rPr>
          <w:rFonts w:ascii="Calibri Light" w:hAnsi="Calibri Light"/>
          <w:sz w:val="12"/>
          <w:szCs w:val="12"/>
        </w:rPr>
      </w:pPr>
    </w:p>
    <w:p w14:paraId="62D4EF8C" w14:textId="77777777" w:rsidR="003B7839" w:rsidRPr="00193B70" w:rsidRDefault="003B7839" w:rsidP="00541AE4">
      <w:pPr>
        <w:jc w:val="center"/>
        <w:rPr>
          <w:rFonts w:ascii="Calibri" w:hAnsi="Calibri"/>
          <w:b/>
          <w:sz w:val="32"/>
          <w:szCs w:val="22"/>
        </w:rPr>
      </w:pPr>
    </w:p>
    <w:p w14:paraId="622DCD99" w14:textId="693960E3" w:rsidR="00541AE4" w:rsidRPr="00541AE4" w:rsidRDefault="00541AE4" w:rsidP="00541AE4">
      <w:pPr>
        <w:jc w:val="center"/>
        <w:rPr>
          <w:rFonts w:ascii="Calibri" w:hAnsi="Calibri"/>
          <w:b/>
          <w:sz w:val="22"/>
          <w:szCs w:val="22"/>
        </w:rPr>
      </w:pPr>
      <w:r w:rsidRPr="00541AE4">
        <w:rPr>
          <w:rFonts w:ascii="Calibri" w:hAnsi="Calibri"/>
          <w:b/>
          <w:sz w:val="22"/>
          <w:szCs w:val="22"/>
        </w:rPr>
        <w:t xml:space="preserve">Le RQCALACS </w:t>
      </w:r>
      <w:r w:rsidR="0022255F">
        <w:rPr>
          <w:rFonts w:ascii="Calibri" w:hAnsi="Calibri"/>
          <w:b/>
          <w:sz w:val="22"/>
          <w:szCs w:val="22"/>
        </w:rPr>
        <w:t>lance</w:t>
      </w:r>
      <w:r w:rsidR="008F7AA1">
        <w:rPr>
          <w:rFonts w:ascii="Calibri" w:hAnsi="Calibri"/>
          <w:b/>
          <w:sz w:val="22"/>
          <w:szCs w:val="22"/>
        </w:rPr>
        <w:t xml:space="preserve"> </w:t>
      </w:r>
      <w:r w:rsidR="00797CF4">
        <w:rPr>
          <w:rFonts w:ascii="Calibri" w:hAnsi="Calibri"/>
          <w:b/>
          <w:sz w:val="22"/>
          <w:szCs w:val="22"/>
        </w:rPr>
        <w:t>un mouvement</w:t>
      </w:r>
      <w:r w:rsidR="008F7AA1">
        <w:rPr>
          <w:rFonts w:ascii="Calibri" w:hAnsi="Calibri"/>
          <w:b/>
          <w:sz w:val="22"/>
          <w:szCs w:val="22"/>
        </w:rPr>
        <w:t xml:space="preserve"> de solidarité </w:t>
      </w:r>
      <w:r w:rsidR="008F7AA1">
        <w:rPr>
          <w:rFonts w:ascii="Calibri" w:hAnsi="Calibri"/>
          <w:b/>
          <w:sz w:val="22"/>
          <w:szCs w:val="22"/>
        </w:rPr>
        <w:br/>
        <w:t>pour lutter contre les violences sexuelles</w:t>
      </w:r>
    </w:p>
    <w:p w14:paraId="1235503C" w14:textId="77777777" w:rsidR="00541AE4" w:rsidRPr="00541AE4" w:rsidRDefault="00541AE4" w:rsidP="00541AE4">
      <w:pPr>
        <w:jc w:val="both"/>
        <w:rPr>
          <w:rFonts w:ascii="Calibri Light" w:hAnsi="Calibri Light"/>
          <w:sz w:val="12"/>
          <w:szCs w:val="12"/>
        </w:rPr>
      </w:pPr>
    </w:p>
    <w:p w14:paraId="3581F481" w14:textId="2C1EA66F" w:rsidR="009E4304" w:rsidRDefault="00541AE4" w:rsidP="00541AE4">
      <w:pPr>
        <w:jc w:val="both"/>
        <w:rPr>
          <w:rFonts w:ascii="Calibri Light" w:hAnsi="Calibri Light"/>
          <w:sz w:val="22"/>
          <w:szCs w:val="22"/>
        </w:rPr>
      </w:pPr>
      <w:bookmarkStart w:id="0" w:name="OLE_LINK1"/>
      <w:bookmarkStart w:id="1" w:name="OLE_LINK2"/>
      <w:r w:rsidRPr="00541AE4">
        <w:rPr>
          <w:rFonts w:ascii="Calibri" w:hAnsi="Calibri"/>
          <w:b/>
          <w:sz w:val="22"/>
          <w:szCs w:val="22"/>
        </w:rPr>
        <w:t xml:space="preserve">Montréal, le </w:t>
      </w:r>
      <w:r w:rsidR="00A3334A">
        <w:rPr>
          <w:rFonts w:ascii="Calibri" w:hAnsi="Calibri"/>
          <w:b/>
          <w:sz w:val="22"/>
          <w:szCs w:val="22"/>
        </w:rPr>
        <w:t>mercredi 8</w:t>
      </w:r>
      <w:r w:rsidRPr="00541AE4">
        <w:rPr>
          <w:rFonts w:ascii="Calibri" w:hAnsi="Calibri"/>
          <w:b/>
          <w:sz w:val="22"/>
          <w:szCs w:val="22"/>
        </w:rPr>
        <w:t xml:space="preserve"> novembre 2017</w:t>
      </w:r>
      <w:r w:rsidRPr="00541AE4">
        <w:rPr>
          <w:rFonts w:ascii="Calibri Light" w:hAnsi="Calibri Light"/>
          <w:sz w:val="22"/>
          <w:szCs w:val="22"/>
        </w:rPr>
        <w:t xml:space="preserve"> – L</w:t>
      </w:r>
      <w:r>
        <w:rPr>
          <w:rFonts w:ascii="Calibri Light" w:hAnsi="Calibri Light"/>
          <w:sz w:val="22"/>
          <w:szCs w:val="22"/>
        </w:rPr>
        <w:t>e Regroupement québécois</w:t>
      </w:r>
      <w:r w:rsidR="008F7AA1">
        <w:rPr>
          <w:rFonts w:ascii="Calibri Light" w:hAnsi="Calibri Light"/>
          <w:sz w:val="22"/>
          <w:szCs w:val="22"/>
        </w:rPr>
        <w:t xml:space="preserve"> des centres d’aide et de lutte</w:t>
      </w:r>
      <w:r>
        <w:rPr>
          <w:rFonts w:ascii="Calibri Light" w:hAnsi="Calibri Light"/>
          <w:sz w:val="22"/>
          <w:szCs w:val="22"/>
        </w:rPr>
        <w:t xml:space="preserve"> </w:t>
      </w:r>
      <w:r w:rsidR="005415B8">
        <w:rPr>
          <w:rFonts w:ascii="Calibri Light" w:hAnsi="Calibri Light"/>
          <w:sz w:val="22"/>
          <w:szCs w:val="22"/>
        </w:rPr>
        <w:t>contre</w:t>
      </w:r>
      <w:r w:rsidR="009E4304">
        <w:rPr>
          <w:rFonts w:ascii="Calibri Light" w:hAnsi="Calibri Light"/>
          <w:sz w:val="22"/>
          <w:szCs w:val="22"/>
        </w:rPr>
        <w:t xml:space="preserve"> les</w:t>
      </w:r>
      <w:r>
        <w:rPr>
          <w:rFonts w:ascii="Calibri Light" w:hAnsi="Calibri Light"/>
          <w:sz w:val="22"/>
          <w:szCs w:val="22"/>
        </w:rPr>
        <w:t xml:space="preserve"> agressions à caractère sexuel (RQCALACS) </w:t>
      </w:r>
      <w:r w:rsidR="0022255F">
        <w:rPr>
          <w:rFonts w:ascii="Calibri Light" w:hAnsi="Calibri Light"/>
          <w:sz w:val="22"/>
          <w:szCs w:val="22"/>
        </w:rPr>
        <w:t>lance</w:t>
      </w:r>
      <w:r w:rsidR="00A7394C">
        <w:rPr>
          <w:rFonts w:ascii="Calibri Light" w:hAnsi="Calibri Light"/>
          <w:sz w:val="22"/>
          <w:szCs w:val="22"/>
        </w:rPr>
        <w:t xml:space="preserve"> un vaste mouvement de </w:t>
      </w:r>
      <w:r w:rsidR="006D27C8">
        <w:rPr>
          <w:rFonts w:ascii="Calibri Light" w:hAnsi="Calibri Light"/>
          <w:sz w:val="22"/>
          <w:szCs w:val="22"/>
        </w:rPr>
        <w:t>solidarité</w:t>
      </w:r>
      <w:r w:rsidR="00A7394C">
        <w:rPr>
          <w:rFonts w:ascii="Calibri Light" w:hAnsi="Calibri Light"/>
          <w:sz w:val="22"/>
          <w:szCs w:val="22"/>
        </w:rPr>
        <w:t xml:space="preserve"> en</w:t>
      </w:r>
      <w:r>
        <w:rPr>
          <w:rFonts w:ascii="Calibri Light" w:hAnsi="Calibri Light"/>
          <w:sz w:val="22"/>
          <w:szCs w:val="22"/>
        </w:rPr>
        <w:t xml:space="preserve"> invitant la population à accrocher une </w:t>
      </w:r>
      <w:r w:rsidR="00E37074">
        <w:rPr>
          <w:rFonts w:ascii="Calibri Light" w:hAnsi="Calibri Light"/>
          <w:sz w:val="22"/>
          <w:szCs w:val="22"/>
        </w:rPr>
        <w:t xml:space="preserve">courte </w:t>
      </w:r>
      <w:r w:rsidR="006D27C8">
        <w:rPr>
          <w:rFonts w:ascii="Calibri Light" w:hAnsi="Calibri Light"/>
          <w:sz w:val="22"/>
          <w:szCs w:val="22"/>
        </w:rPr>
        <w:t>chaî</w:t>
      </w:r>
      <w:r>
        <w:rPr>
          <w:rFonts w:ascii="Calibri Light" w:hAnsi="Calibri Light"/>
          <w:sz w:val="22"/>
          <w:szCs w:val="22"/>
        </w:rPr>
        <w:t>ne de trombone</w:t>
      </w:r>
      <w:r w:rsidR="009E4304">
        <w:rPr>
          <w:rFonts w:ascii="Calibri Light" w:hAnsi="Calibri Light"/>
          <w:sz w:val="22"/>
          <w:szCs w:val="22"/>
        </w:rPr>
        <w:t>s</w:t>
      </w:r>
      <w:r>
        <w:rPr>
          <w:rFonts w:ascii="Calibri Light" w:hAnsi="Calibri Light"/>
          <w:sz w:val="22"/>
          <w:szCs w:val="22"/>
        </w:rPr>
        <w:t xml:space="preserve"> à </w:t>
      </w:r>
      <w:r w:rsidR="009E4304">
        <w:rPr>
          <w:rFonts w:ascii="Calibri Light" w:hAnsi="Calibri Light"/>
          <w:sz w:val="22"/>
          <w:szCs w:val="22"/>
        </w:rPr>
        <w:t>leurs</w:t>
      </w:r>
      <w:r>
        <w:rPr>
          <w:rFonts w:ascii="Calibri Light" w:hAnsi="Calibri Light"/>
          <w:sz w:val="22"/>
          <w:szCs w:val="22"/>
        </w:rPr>
        <w:t xml:space="preserve"> vêtements, </w:t>
      </w:r>
      <w:r w:rsidR="006D27C8">
        <w:rPr>
          <w:rFonts w:ascii="Calibri Light" w:hAnsi="Calibri Light"/>
          <w:sz w:val="22"/>
          <w:szCs w:val="22"/>
        </w:rPr>
        <w:t>comme</w:t>
      </w:r>
      <w:r>
        <w:rPr>
          <w:rFonts w:ascii="Calibri Light" w:hAnsi="Calibri Light"/>
          <w:sz w:val="22"/>
          <w:szCs w:val="22"/>
        </w:rPr>
        <w:t xml:space="preserve"> symbole</w:t>
      </w:r>
      <w:r w:rsidR="0004786E">
        <w:rPr>
          <w:rFonts w:ascii="Calibri Light" w:hAnsi="Calibri Light"/>
          <w:sz w:val="22"/>
          <w:szCs w:val="22"/>
        </w:rPr>
        <w:t xml:space="preserve"> de </w:t>
      </w:r>
      <w:r w:rsidR="009E4304">
        <w:rPr>
          <w:rFonts w:ascii="Calibri Light" w:hAnsi="Calibri Light"/>
          <w:sz w:val="22"/>
          <w:szCs w:val="22"/>
        </w:rPr>
        <w:t>leur</w:t>
      </w:r>
      <w:r w:rsidR="0004786E">
        <w:rPr>
          <w:rFonts w:ascii="Calibri Light" w:hAnsi="Calibri Light"/>
          <w:sz w:val="22"/>
          <w:szCs w:val="22"/>
        </w:rPr>
        <w:t xml:space="preserve"> engagement dans la lutte </w:t>
      </w:r>
      <w:r w:rsidR="008F7AA1">
        <w:rPr>
          <w:rFonts w:ascii="Calibri Light" w:hAnsi="Calibri Light"/>
          <w:sz w:val="22"/>
          <w:szCs w:val="22"/>
        </w:rPr>
        <w:t>aux</w:t>
      </w:r>
      <w:r w:rsidR="0004786E">
        <w:rPr>
          <w:rFonts w:ascii="Calibri Light" w:hAnsi="Calibri Light"/>
          <w:sz w:val="22"/>
          <w:szCs w:val="22"/>
        </w:rPr>
        <w:t xml:space="preserve"> violences sexuelles. </w:t>
      </w:r>
      <w:r w:rsidR="009E4304">
        <w:rPr>
          <w:rFonts w:ascii="Calibri Light" w:hAnsi="Calibri Light"/>
          <w:sz w:val="22"/>
          <w:szCs w:val="22"/>
        </w:rPr>
        <w:t>Avec la vague de dénonciations #</w:t>
      </w:r>
      <w:proofErr w:type="spellStart"/>
      <w:r w:rsidR="009E4304">
        <w:rPr>
          <w:rFonts w:ascii="Calibri Light" w:hAnsi="Calibri Light"/>
          <w:sz w:val="22"/>
          <w:szCs w:val="22"/>
        </w:rPr>
        <w:t>MoiAussi</w:t>
      </w:r>
      <w:proofErr w:type="spellEnd"/>
      <w:r w:rsidR="009E4304">
        <w:rPr>
          <w:rFonts w:ascii="Calibri Light" w:hAnsi="Calibri Light"/>
          <w:sz w:val="22"/>
          <w:szCs w:val="22"/>
        </w:rPr>
        <w:t xml:space="preserve">, les </w:t>
      </w:r>
      <w:r w:rsidR="00650928">
        <w:rPr>
          <w:rFonts w:ascii="Calibri Light" w:hAnsi="Calibri Light"/>
          <w:sz w:val="22"/>
          <w:szCs w:val="22"/>
        </w:rPr>
        <w:t>victimes</w:t>
      </w:r>
      <w:r w:rsidR="009E4304">
        <w:rPr>
          <w:rFonts w:ascii="Calibri Light" w:hAnsi="Calibri Light"/>
          <w:sz w:val="22"/>
          <w:szCs w:val="22"/>
        </w:rPr>
        <w:t xml:space="preserve"> ont </w:t>
      </w:r>
      <w:r w:rsidR="004B745D" w:rsidRPr="004B745D">
        <w:rPr>
          <w:rFonts w:ascii="Calibri Light" w:hAnsi="Calibri Light"/>
          <w:i/>
          <w:sz w:val="22"/>
          <w:szCs w:val="22"/>
        </w:rPr>
        <w:t>encore</w:t>
      </w:r>
      <w:r w:rsidR="004B745D">
        <w:rPr>
          <w:rFonts w:ascii="Calibri Light" w:hAnsi="Calibri Light"/>
          <w:sz w:val="22"/>
          <w:szCs w:val="22"/>
        </w:rPr>
        <w:t xml:space="preserve"> </w:t>
      </w:r>
      <w:r w:rsidR="009E4304">
        <w:rPr>
          <w:rFonts w:ascii="Calibri Light" w:hAnsi="Calibri Light"/>
          <w:sz w:val="22"/>
          <w:szCs w:val="22"/>
        </w:rPr>
        <w:t xml:space="preserve">brisé </w:t>
      </w:r>
      <w:r w:rsidR="005415B8">
        <w:rPr>
          <w:rFonts w:ascii="Calibri Light" w:hAnsi="Calibri Light"/>
          <w:sz w:val="22"/>
          <w:szCs w:val="22"/>
        </w:rPr>
        <w:t>les chaînes du silenc</w:t>
      </w:r>
      <w:r w:rsidR="00E37074">
        <w:rPr>
          <w:rFonts w:ascii="Calibri Light" w:hAnsi="Calibri Light"/>
          <w:sz w:val="22"/>
          <w:szCs w:val="22"/>
        </w:rPr>
        <w:t xml:space="preserve">e. </w:t>
      </w:r>
      <w:r w:rsidR="00797CF4">
        <w:rPr>
          <w:rFonts w:ascii="Calibri Light" w:hAnsi="Calibri Light"/>
          <w:sz w:val="22"/>
          <w:szCs w:val="22"/>
        </w:rPr>
        <w:t>Ensemble</w:t>
      </w:r>
      <w:r w:rsidR="00E37074">
        <w:rPr>
          <w:rFonts w:ascii="Calibri Light" w:hAnsi="Calibri Light"/>
          <w:sz w:val="22"/>
          <w:szCs w:val="22"/>
        </w:rPr>
        <w:t>, créons une grande chaîne de solidarité.</w:t>
      </w:r>
    </w:p>
    <w:p w14:paraId="6A0BB0CA" w14:textId="77777777" w:rsidR="008B6F8E" w:rsidRPr="00193B70" w:rsidRDefault="008B6F8E" w:rsidP="00541AE4">
      <w:pPr>
        <w:jc w:val="both"/>
        <w:rPr>
          <w:rFonts w:ascii="Calibri Light" w:hAnsi="Calibri Light"/>
          <w:sz w:val="12"/>
          <w:szCs w:val="22"/>
        </w:rPr>
      </w:pPr>
    </w:p>
    <w:p w14:paraId="55B559CE" w14:textId="1EB0E058" w:rsidR="00266C67" w:rsidRDefault="00185744" w:rsidP="00266C67">
      <w:pPr>
        <w:jc w:val="both"/>
        <w:rPr>
          <w:rFonts w:ascii="Calibri Light" w:hAnsi="Calibri Light"/>
          <w:sz w:val="22"/>
          <w:szCs w:val="22"/>
        </w:rPr>
      </w:pPr>
      <w:r>
        <w:rPr>
          <w:rFonts w:ascii="Calibri Light" w:hAnsi="Calibri Light"/>
          <w:sz w:val="22"/>
          <w:szCs w:val="22"/>
        </w:rPr>
        <w:t xml:space="preserve">Le phénomène des agressions à caractère sexuel </w:t>
      </w:r>
      <w:r w:rsidR="00193B70">
        <w:rPr>
          <w:rFonts w:ascii="Calibri Light" w:hAnsi="Calibri Light"/>
          <w:sz w:val="22"/>
          <w:szCs w:val="22"/>
        </w:rPr>
        <w:t>constitue un enjeu de société et p</w:t>
      </w:r>
      <w:r>
        <w:rPr>
          <w:rFonts w:ascii="Calibri Light" w:hAnsi="Calibri Light"/>
          <w:sz w:val="22"/>
          <w:szCs w:val="22"/>
        </w:rPr>
        <w:t xml:space="preserve">our l’enrayer, l’ensemble de la population doit se sentir concerné et s’engager à agir pour que les choses changent : </w:t>
      </w:r>
    </w:p>
    <w:p w14:paraId="33EE346F" w14:textId="3AAB8B8C" w:rsidR="00266C67" w:rsidRPr="00266C67" w:rsidRDefault="00266C67" w:rsidP="00266C67">
      <w:pPr>
        <w:pStyle w:val="Paragraphedeliste"/>
        <w:widowControl w:val="0"/>
        <w:numPr>
          <w:ilvl w:val="0"/>
          <w:numId w:val="1"/>
        </w:numPr>
        <w:autoSpaceDE w:val="0"/>
        <w:autoSpaceDN w:val="0"/>
        <w:adjustRightInd w:val="0"/>
        <w:rPr>
          <w:rFonts w:ascii="Calibri Light" w:hAnsi="Calibri Light"/>
          <w:sz w:val="22"/>
          <w:szCs w:val="22"/>
        </w:rPr>
      </w:pPr>
      <w:r w:rsidRPr="006D27C8">
        <w:rPr>
          <w:rFonts w:ascii="Calibri Light" w:hAnsi="Calibri Light"/>
          <w:b/>
          <w:sz w:val="22"/>
          <w:szCs w:val="22"/>
        </w:rPr>
        <w:t>Croire</w:t>
      </w:r>
      <w:r w:rsidRPr="00266C67">
        <w:rPr>
          <w:rFonts w:ascii="Calibri Light" w:hAnsi="Calibri Light"/>
          <w:sz w:val="22"/>
          <w:szCs w:val="22"/>
        </w:rPr>
        <w:t xml:space="preserve"> les victimes et adopter des attitudes aidantes lorsqu’on reçoit un dévoilement.</w:t>
      </w:r>
    </w:p>
    <w:p w14:paraId="43EF592E" w14:textId="49655DDB" w:rsidR="00266C67" w:rsidRPr="00266C67" w:rsidRDefault="00266C67" w:rsidP="00266C67">
      <w:pPr>
        <w:pStyle w:val="Paragraphedeliste"/>
        <w:widowControl w:val="0"/>
        <w:numPr>
          <w:ilvl w:val="0"/>
          <w:numId w:val="1"/>
        </w:numPr>
        <w:autoSpaceDE w:val="0"/>
        <w:autoSpaceDN w:val="0"/>
        <w:adjustRightInd w:val="0"/>
        <w:rPr>
          <w:rFonts w:ascii="Calibri Light" w:hAnsi="Calibri Light"/>
          <w:sz w:val="22"/>
          <w:szCs w:val="22"/>
        </w:rPr>
      </w:pPr>
      <w:r w:rsidRPr="006D27C8">
        <w:rPr>
          <w:rFonts w:ascii="Calibri Light" w:hAnsi="Calibri Light"/>
          <w:b/>
          <w:sz w:val="22"/>
          <w:szCs w:val="22"/>
        </w:rPr>
        <w:t>Exprimer</w:t>
      </w:r>
      <w:r w:rsidRPr="00266C67">
        <w:rPr>
          <w:rFonts w:ascii="Calibri Light" w:hAnsi="Calibri Light"/>
          <w:sz w:val="22"/>
          <w:szCs w:val="22"/>
        </w:rPr>
        <w:t xml:space="preserve"> clairement son désaccord lorsqu’on entend des propos banalisant la violence sexuelle.</w:t>
      </w:r>
    </w:p>
    <w:p w14:paraId="448A1CB0" w14:textId="4F45B67D" w:rsidR="00266C67" w:rsidRPr="00266C67" w:rsidRDefault="00266C67" w:rsidP="00266C67">
      <w:pPr>
        <w:pStyle w:val="Paragraphedeliste"/>
        <w:widowControl w:val="0"/>
        <w:numPr>
          <w:ilvl w:val="0"/>
          <w:numId w:val="1"/>
        </w:numPr>
        <w:autoSpaceDE w:val="0"/>
        <w:autoSpaceDN w:val="0"/>
        <w:adjustRightInd w:val="0"/>
        <w:rPr>
          <w:rFonts w:ascii="Calibri Light" w:hAnsi="Calibri Light"/>
          <w:sz w:val="22"/>
          <w:szCs w:val="22"/>
        </w:rPr>
      </w:pPr>
      <w:r w:rsidRPr="00DF5D4B">
        <w:rPr>
          <w:rFonts w:ascii="Calibri Light" w:hAnsi="Calibri Light"/>
          <w:szCs w:val="22"/>
        </w:rPr>
        <w:t xml:space="preserve">Intervenir </w:t>
      </w:r>
      <w:r w:rsidRPr="00266C67">
        <w:rPr>
          <w:rFonts w:ascii="Calibri Light" w:hAnsi="Calibri Light"/>
          <w:sz w:val="22"/>
          <w:szCs w:val="22"/>
        </w:rPr>
        <w:t>lorsqu’on est témoin d’intimidation, de harcèlement ou de tout type d’agression à caractère sexuel.</w:t>
      </w:r>
    </w:p>
    <w:p w14:paraId="765850D3" w14:textId="352774AE" w:rsidR="00266C67" w:rsidRPr="00266C67" w:rsidRDefault="00266C67" w:rsidP="00266C67">
      <w:pPr>
        <w:pStyle w:val="Paragraphedeliste"/>
        <w:widowControl w:val="0"/>
        <w:numPr>
          <w:ilvl w:val="0"/>
          <w:numId w:val="1"/>
        </w:numPr>
        <w:autoSpaceDE w:val="0"/>
        <w:autoSpaceDN w:val="0"/>
        <w:adjustRightInd w:val="0"/>
        <w:rPr>
          <w:rFonts w:ascii="Calibri Light" w:hAnsi="Calibri Light"/>
          <w:sz w:val="22"/>
          <w:szCs w:val="22"/>
        </w:rPr>
      </w:pPr>
      <w:r w:rsidRPr="006D27C8">
        <w:rPr>
          <w:rFonts w:ascii="Calibri Light" w:hAnsi="Calibri Light"/>
          <w:b/>
          <w:sz w:val="22"/>
          <w:szCs w:val="22"/>
        </w:rPr>
        <w:t>Appuyer</w:t>
      </w:r>
      <w:r w:rsidRPr="00266C67">
        <w:rPr>
          <w:rFonts w:ascii="Calibri Light" w:hAnsi="Calibri Light"/>
          <w:sz w:val="22"/>
          <w:szCs w:val="22"/>
        </w:rPr>
        <w:t xml:space="preserve"> les luttes menées dans </w:t>
      </w:r>
      <w:r w:rsidR="00193B70">
        <w:rPr>
          <w:rFonts w:ascii="Calibri Light" w:hAnsi="Calibri Light"/>
          <w:sz w:val="22"/>
          <w:szCs w:val="22"/>
        </w:rPr>
        <w:t>sa</w:t>
      </w:r>
      <w:r w:rsidRPr="00266C67">
        <w:rPr>
          <w:rFonts w:ascii="Calibri Light" w:hAnsi="Calibri Light"/>
          <w:sz w:val="22"/>
          <w:szCs w:val="22"/>
        </w:rPr>
        <w:t xml:space="preserve"> région contre la violence sexuelle et soutenir son CALACS.</w:t>
      </w:r>
    </w:p>
    <w:p w14:paraId="0BD72547" w14:textId="3072278C" w:rsidR="00185744" w:rsidRPr="00266C67" w:rsidRDefault="00266C67" w:rsidP="00266C67">
      <w:pPr>
        <w:pStyle w:val="Paragraphedeliste"/>
        <w:widowControl w:val="0"/>
        <w:numPr>
          <w:ilvl w:val="0"/>
          <w:numId w:val="1"/>
        </w:numPr>
        <w:autoSpaceDE w:val="0"/>
        <w:autoSpaceDN w:val="0"/>
        <w:adjustRightInd w:val="0"/>
        <w:rPr>
          <w:rFonts w:ascii="Calibri Light" w:hAnsi="Calibri Light"/>
          <w:sz w:val="22"/>
          <w:szCs w:val="22"/>
        </w:rPr>
      </w:pPr>
      <w:r w:rsidRPr="006D27C8">
        <w:rPr>
          <w:rFonts w:ascii="Calibri Light" w:hAnsi="Calibri Light"/>
          <w:b/>
          <w:sz w:val="22"/>
          <w:szCs w:val="22"/>
        </w:rPr>
        <w:t>Revendiquer</w:t>
      </w:r>
      <w:r w:rsidRPr="00266C67">
        <w:rPr>
          <w:rFonts w:ascii="Calibri Light" w:hAnsi="Calibri Light"/>
          <w:sz w:val="22"/>
          <w:szCs w:val="22"/>
        </w:rPr>
        <w:t xml:space="preserve"> l'éducation à la sexualité comme moyen essentiel pour prévenir les agressions à caractère sexuel.</w:t>
      </w:r>
    </w:p>
    <w:p w14:paraId="631E75DA" w14:textId="77777777" w:rsidR="00DF5D4B" w:rsidRPr="00193B70" w:rsidRDefault="00DF5D4B" w:rsidP="00541AE4">
      <w:pPr>
        <w:jc w:val="both"/>
        <w:rPr>
          <w:rFonts w:ascii="Calibri Light" w:hAnsi="Calibri Light"/>
          <w:sz w:val="12"/>
          <w:szCs w:val="22"/>
        </w:rPr>
      </w:pPr>
    </w:p>
    <w:p w14:paraId="7E3D809A" w14:textId="70E4208D" w:rsidR="007D2EEE" w:rsidRDefault="00B87C63" w:rsidP="007D2EEE">
      <w:pPr>
        <w:jc w:val="both"/>
        <w:rPr>
          <w:rFonts w:ascii="Calibri Light" w:hAnsi="Calibri Light"/>
          <w:sz w:val="22"/>
          <w:szCs w:val="22"/>
        </w:rPr>
      </w:pPr>
      <w:r>
        <w:rPr>
          <w:rFonts w:ascii="Calibri Light" w:hAnsi="Calibri Light"/>
          <w:sz w:val="22"/>
          <w:szCs w:val="22"/>
        </w:rPr>
        <w:t xml:space="preserve">Une déclaration de solidarité est disponible sur le </w:t>
      </w:r>
      <w:hyperlink r:id="rId11" w:history="1">
        <w:r w:rsidRPr="006D6105">
          <w:rPr>
            <w:rStyle w:val="Lienhypertexte"/>
            <w:rFonts w:ascii="Calibri Light" w:hAnsi="Calibri Light"/>
            <w:sz w:val="22"/>
            <w:szCs w:val="22"/>
          </w:rPr>
          <w:t>site internet</w:t>
        </w:r>
      </w:hyperlink>
      <w:r>
        <w:rPr>
          <w:rFonts w:ascii="Calibri Light" w:hAnsi="Calibri Light"/>
          <w:sz w:val="22"/>
          <w:szCs w:val="22"/>
        </w:rPr>
        <w:t xml:space="preserve"> du RQCALACS et peut être imprimée, puis affichée dans </w:t>
      </w:r>
      <w:r w:rsidR="001F41F4">
        <w:rPr>
          <w:rFonts w:ascii="Calibri Light" w:hAnsi="Calibri Light"/>
          <w:sz w:val="22"/>
          <w:szCs w:val="22"/>
        </w:rPr>
        <w:t>divers</w:t>
      </w:r>
      <w:r>
        <w:rPr>
          <w:rFonts w:ascii="Calibri Light" w:hAnsi="Calibri Light"/>
          <w:sz w:val="22"/>
          <w:szCs w:val="22"/>
        </w:rPr>
        <w:t xml:space="preserve"> milieux avec </w:t>
      </w:r>
      <w:r w:rsidR="0022255F">
        <w:rPr>
          <w:rFonts w:ascii="Calibri Light" w:hAnsi="Calibri Light"/>
          <w:sz w:val="22"/>
          <w:szCs w:val="22"/>
        </w:rPr>
        <w:t>des</w:t>
      </w:r>
      <w:r>
        <w:rPr>
          <w:rFonts w:ascii="Calibri Light" w:hAnsi="Calibri Light"/>
          <w:sz w:val="22"/>
          <w:szCs w:val="22"/>
        </w:rPr>
        <w:t xml:space="preserve"> trombones mis</w:t>
      </w:r>
      <w:r w:rsidR="0022255F">
        <w:rPr>
          <w:rFonts w:ascii="Calibri Light" w:hAnsi="Calibri Light"/>
          <w:sz w:val="22"/>
          <w:szCs w:val="22"/>
        </w:rPr>
        <w:t>es</w:t>
      </w:r>
      <w:r>
        <w:rPr>
          <w:rFonts w:ascii="Calibri Light" w:hAnsi="Calibri Light"/>
          <w:sz w:val="22"/>
          <w:szCs w:val="22"/>
        </w:rPr>
        <w:t xml:space="preserve"> à la disposition des </w:t>
      </w:r>
      <w:proofErr w:type="spellStart"/>
      <w:r>
        <w:rPr>
          <w:rFonts w:ascii="Calibri Light" w:hAnsi="Calibri Light"/>
          <w:sz w:val="22"/>
          <w:szCs w:val="22"/>
        </w:rPr>
        <w:t>employé.e.s</w:t>
      </w:r>
      <w:proofErr w:type="spellEnd"/>
      <w:r>
        <w:rPr>
          <w:rFonts w:ascii="Calibri Light" w:hAnsi="Calibri Light"/>
          <w:sz w:val="22"/>
          <w:szCs w:val="22"/>
        </w:rPr>
        <w:t xml:space="preserve">, </w:t>
      </w:r>
      <w:proofErr w:type="spellStart"/>
      <w:r>
        <w:rPr>
          <w:rFonts w:ascii="Calibri Light" w:hAnsi="Calibri Light"/>
          <w:sz w:val="22"/>
          <w:szCs w:val="22"/>
        </w:rPr>
        <w:t>client.e.s</w:t>
      </w:r>
      <w:proofErr w:type="spellEnd"/>
      <w:r>
        <w:rPr>
          <w:rFonts w:ascii="Calibri Light" w:hAnsi="Calibri Light"/>
          <w:sz w:val="22"/>
          <w:szCs w:val="22"/>
        </w:rPr>
        <w:t xml:space="preserve">, </w:t>
      </w:r>
      <w:proofErr w:type="spellStart"/>
      <w:r>
        <w:rPr>
          <w:rFonts w:ascii="Calibri Light" w:hAnsi="Calibri Light"/>
          <w:sz w:val="22"/>
          <w:szCs w:val="22"/>
        </w:rPr>
        <w:t>résident.e.s</w:t>
      </w:r>
      <w:proofErr w:type="spellEnd"/>
      <w:r>
        <w:rPr>
          <w:rFonts w:ascii="Calibri Light" w:hAnsi="Calibri Light"/>
          <w:sz w:val="22"/>
          <w:szCs w:val="22"/>
        </w:rPr>
        <w:t xml:space="preserve">, </w:t>
      </w:r>
      <w:proofErr w:type="spellStart"/>
      <w:r>
        <w:rPr>
          <w:rFonts w:ascii="Calibri Light" w:hAnsi="Calibri Light"/>
          <w:sz w:val="22"/>
          <w:szCs w:val="22"/>
        </w:rPr>
        <w:t>étudiant.e.s</w:t>
      </w:r>
      <w:proofErr w:type="spellEnd"/>
      <w:r w:rsidR="001F41F4">
        <w:rPr>
          <w:rFonts w:ascii="Calibri Light" w:hAnsi="Calibri Light"/>
          <w:sz w:val="22"/>
          <w:szCs w:val="22"/>
        </w:rPr>
        <w:t>, etc. qui fréquentent les lieux</w:t>
      </w:r>
      <w:r>
        <w:rPr>
          <w:rFonts w:ascii="Calibri Light" w:hAnsi="Calibri Light"/>
          <w:sz w:val="22"/>
          <w:szCs w:val="22"/>
        </w:rPr>
        <w:t>.</w:t>
      </w:r>
      <w:r w:rsidR="001F41F4">
        <w:rPr>
          <w:rFonts w:ascii="Calibri Light" w:hAnsi="Calibri Light"/>
          <w:sz w:val="22"/>
          <w:szCs w:val="22"/>
        </w:rPr>
        <w:t xml:space="preserve"> « Nous invitons les gens à prendre part à ce mouvement de mobilisation et à porter une chaîne d</w:t>
      </w:r>
      <w:r w:rsidR="009741C4">
        <w:rPr>
          <w:rFonts w:ascii="Calibri Light" w:hAnsi="Calibri Light"/>
          <w:sz w:val="22"/>
          <w:szCs w:val="22"/>
        </w:rPr>
        <w:t>e trombones à leurs vêtements, puis</w:t>
      </w:r>
      <w:r w:rsidR="001F41F4">
        <w:rPr>
          <w:rFonts w:ascii="Calibri Light" w:hAnsi="Calibri Light"/>
          <w:sz w:val="22"/>
          <w:szCs w:val="22"/>
        </w:rPr>
        <w:t xml:space="preserve"> à ajouter le symbole à leur photo de profil sur les réseaux sociaux pour témoigner de leur engagement</w:t>
      </w:r>
      <w:r w:rsidR="007D2EEE">
        <w:rPr>
          <w:rFonts w:ascii="Calibri Light" w:hAnsi="Calibri Light"/>
          <w:sz w:val="22"/>
          <w:szCs w:val="22"/>
        </w:rPr>
        <w:t xml:space="preserve"> contre les violences sexuelles,</w:t>
      </w:r>
      <w:r w:rsidR="001F41F4">
        <w:rPr>
          <w:rFonts w:ascii="Calibri Light" w:hAnsi="Calibri Light"/>
          <w:sz w:val="22"/>
          <w:szCs w:val="22"/>
        </w:rPr>
        <w:t xml:space="preserve"> » informe Stéphanie Tremblay, porte-parole </w:t>
      </w:r>
      <w:r w:rsidR="00193B70">
        <w:rPr>
          <w:rFonts w:ascii="Calibri Light" w:hAnsi="Calibri Light"/>
          <w:sz w:val="22"/>
          <w:szCs w:val="22"/>
        </w:rPr>
        <w:t>du</w:t>
      </w:r>
      <w:r w:rsidR="001F41F4">
        <w:rPr>
          <w:rFonts w:ascii="Calibri Light" w:hAnsi="Calibri Light"/>
          <w:sz w:val="22"/>
          <w:szCs w:val="22"/>
        </w:rPr>
        <w:t xml:space="preserve"> RQCALACS. </w:t>
      </w:r>
      <w:r w:rsidR="007D2EEE">
        <w:rPr>
          <w:rFonts w:ascii="Calibri Light" w:hAnsi="Calibri Light"/>
          <w:sz w:val="22"/>
          <w:szCs w:val="22"/>
        </w:rPr>
        <w:t>De l’information supplémentaire sur les différentes actions à poser est di</w:t>
      </w:r>
      <w:r w:rsidR="00193B70">
        <w:rPr>
          <w:rFonts w:ascii="Calibri Light" w:hAnsi="Calibri Light"/>
          <w:sz w:val="22"/>
          <w:szCs w:val="22"/>
        </w:rPr>
        <w:t xml:space="preserve">sponible sur le </w:t>
      </w:r>
      <w:hyperlink r:id="rId12" w:history="1">
        <w:r w:rsidR="00193B70" w:rsidRPr="006D6105">
          <w:rPr>
            <w:rStyle w:val="Lienhypertexte"/>
            <w:rFonts w:ascii="Calibri Light" w:hAnsi="Calibri Light"/>
            <w:sz w:val="22"/>
            <w:szCs w:val="22"/>
          </w:rPr>
          <w:t>site internet</w:t>
        </w:r>
      </w:hyperlink>
      <w:r w:rsidR="00193B70">
        <w:rPr>
          <w:rFonts w:ascii="Calibri Light" w:hAnsi="Calibri Light"/>
          <w:sz w:val="22"/>
          <w:szCs w:val="22"/>
        </w:rPr>
        <w:t xml:space="preserve"> de l’organisme</w:t>
      </w:r>
      <w:r w:rsidR="007D2EEE">
        <w:rPr>
          <w:rFonts w:ascii="Calibri Light" w:hAnsi="Calibri Light"/>
          <w:sz w:val="22"/>
          <w:szCs w:val="22"/>
        </w:rPr>
        <w:t>, en plus d’un message type destiné aux ministres Proulx et Charleboi</w:t>
      </w:r>
      <w:r w:rsidR="009741C4">
        <w:rPr>
          <w:rFonts w:ascii="Calibri Light" w:hAnsi="Calibri Light"/>
          <w:sz w:val="22"/>
          <w:szCs w:val="22"/>
        </w:rPr>
        <w:t>s,</w:t>
      </w:r>
      <w:r w:rsidR="00B400DE">
        <w:rPr>
          <w:rFonts w:ascii="Calibri Light" w:hAnsi="Calibri Light"/>
          <w:sz w:val="22"/>
          <w:szCs w:val="22"/>
        </w:rPr>
        <w:t xml:space="preserve"> revendiquant </w:t>
      </w:r>
      <w:r w:rsidR="00B400DE" w:rsidRPr="00B400DE">
        <w:rPr>
          <w:rFonts w:ascii="Calibri Light" w:hAnsi="Calibri Light"/>
          <w:sz w:val="22"/>
          <w:szCs w:val="22"/>
        </w:rPr>
        <w:t>un meilleur soutien aux écoles pour le retour de l’éducation à la sexualité et un rehaussement du financement de base des organismes communautaires afin de leur permettre de dispenser des ateliers de prévention et de sensibilisation aux jeunes du Québec</w:t>
      </w:r>
      <w:r w:rsidR="007D2EEE">
        <w:rPr>
          <w:rFonts w:ascii="Calibri Light" w:hAnsi="Calibri Light"/>
          <w:sz w:val="22"/>
          <w:szCs w:val="22"/>
        </w:rPr>
        <w:t xml:space="preserve">. </w:t>
      </w:r>
    </w:p>
    <w:p w14:paraId="226C8C4F" w14:textId="77777777" w:rsidR="007D2EEE" w:rsidRPr="00193B70" w:rsidRDefault="007D2EEE" w:rsidP="007D2EEE">
      <w:pPr>
        <w:jc w:val="both"/>
        <w:rPr>
          <w:rFonts w:ascii="Calibri Light" w:hAnsi="Calibri Light"/>
          <w:sz w:val="12"/>
          <w:szCs w:val="22"/>
        </w:rPr>
      </w:pPr>
    </w:p>
    <w:p w14:paraId="1D1175D5" w14:textId="7FB1F458" w:rsidR="00FC1D49" w:rsidRDefault="003B7839" w:rsidP="00541AE4">
      <w:pPr>
        <w:jc w:val="both"/>
        <w:rPr>
          <w:rFonts w:ascii="Calibri Light" w:hAnsi="Calibri Light"/>
          <w:sz w:val="22"/>
          <w:szCs w:val="22"/>
        </w:rPr>
      </w:pPr>
      <w:r>
        <w:rPr>
          <w:rFonts w:ascii="Calibri Light" w:hAnsi="Calibri Light"/>
          <w:sz w:val="22"/>
          <w:szCs w:val="22"/>
        </w:rPr>
        <w:t>« </w:t>
      </w:r>
      <w:r w:rsidR="008C3E38" w:rsidRPr="008C3E38">
        <w:rPr>
          <w:rFonts w:ascii="Calibri Light" w:hAnsi="Calibri Light"/>
          <w:sz w:val="22"/>
          <w:szCs w:val="22"/>
        </w:rPr>
        <w:t xml:space="preserve">Il est sans contredit beaucoup plus facile d’épingler un trombone à sa veste que d’examiner ses propres comportements </w:t>
      </w:r>
      <w:bookmarkStart w:id="2" w:name="_GoBack"/>
      <w:bookmarkEnd w:id="2"/>
      <w:r w:rsidR="008C3E38" w:rsidRPr="008C3E38">
        <w:rPr>
          <w:rFonts w:ascii="Calibri Light" w:hAnsi="Calibri Light"/>
          <w:sz w:val="22"/>
          <w:szCs w:val="22"/>
        </w:rPr>
        <w:t>d’un œil critique</w:t>
      </w:r>
      <w:r w:rsidR="008C3E38">
        <w:rPr>
          <w:rFonts w:ascii="Calibri Light" w:hAnsi="Calibri Light"/>
          <w:sz w:val="22"/>
          <w:szCs w:val="22"/>
        </w:rPr>
        <w:t xml:space="preserve"> et d’agir concrètement pour une société égalitaire, sans violence</w:t>
      </w:r>
      <w:r w:rsidR="008C3E38" w:rsidRPr="008C3E38">
        <w:rPr>
          <w:rFonts w:ascii="Calibri Light" w:hAnsi="Calibri Light"/>
          <w:sz w:val="22"/>
          <w:szCs w:val="22"/>
        </w:rPr>
        <w:t xml:space="preserve">. Certes, les </w:t>
      </w:r>
      <w:r w:rsidR="008C3E38">
        <w:rPr>
          <w:rFonts w:ascii="Calibri Light" w:hAnsi="Calibri Light"/>
          <w:sz w:val="22"/>
          <w:szCs w:val="22"/>
        </w:rPr>
        <w:t>agressions à caractère sexuel</w:t>
      </w:r>
      <w:r w:rsidR="008C3E38" w:rsidRPr="008C3E38">
        <w:rPr>
          <w:rFonts w:ascii="Calibri Light" w:hAnsi="Calibri Light"/>
          <w:sz w:val="22"/>
          <w:szCs w:val="22"/>
        </w:rPr>
        <w:t xml:space="preserve"> ne disparaîtront </w:t>
      </w:r>
      <w:r w:rsidR="008C3E38">
        <w:rPr>
          <w:rFonts w:ascii="Calibri Light" w:hAnsi="Calibri Light"/>
          <w:sz w:val="22"/>
          <w:szCs w:val="22"/>
        </w:rPr>
        <w:t>pas à coups de trombones, mais en</w:t>
      </w:r>
      <w:r w:rsidR="00FC1D49">
        <w:rPr>
          <w:rFonts w:ascii="Calibri Light" w:hAnsi="Calibri Light"/>
          <w:sz w:val="22"/>
          <w:szCs w:val="22"/>
        </w:rPr>
        <w:t xml:space="preserve"> affichant ce symbole, </w:t>
      </w:r>
      <w:r w:rsidR="008C3E38">
        <w:rPr>
          <w:rFonts w:ascii="Calibri Light" w:hAnsi="Calibri Light"/>
          <w:sz w:val="22"/>
          <w:szCs w:val="22"/>
        </w:rPr>
        <w:t>les québécois.es contribueront à rendre le problème visible et susciteront des conversations dans leurs milieux sur un sujet encore tabou. Ne laissons pas la voix des victimes retomber dans le silence encore une fois jusqu’au prochain scandale, » conclut Mme Tremblay</w:t>
      </w:r>
    </w:p>
    <w:bookmarkEnd w:id="0"/>
    <w:bookmarkEnd w:id="1"/>
    <w:p w14:paraId="1F8650CF" w14:textId="77777777" w:rsidR="00193B70" w:rsidRPr="00541AE4" w:rsidRDefault="00193B70" w:rsidP="00541AE4">
      <w:pPr>
        <w:jc w:val="both"/>
        <w:rPr>
          <w:rFonts w:ascii="Calibri Light" w:hAnsi="Calibri Light"/>
          <w:sz w:val="22"/>
          <w:szCs w:val="22"/>
        </w:rPr>
      </w:pPr>
    </w:p>
    <w:p w14:paraId="658C4D79" w14:textId="77777777" w:rsidR="00541AE4" w:rsidRPr="00541AE4" w:rsidRDefault="00541AE4" w:rsidP="00541AE4">
      <w:pPr>
        <w:jc w:val="center"/>
        <w:rPr>
          <w:rFonts w:ascii="Calibri Light" w:hAnsi="Calibri Light"/>
          <w:sz w:val="22"/>
          <w:szCs w:val="22"/>
        </w:rPr>
      </w:pPr>
      <w:bookmarkStart w:id="3" w:name="OLE_LINK3"/>
      <w:bookmarkStart w:id="4" w:name="OLE_LINK4"/>
      <w:r w:rsidRPr="00541AE4">
        <w:rPr>
          <w:rFonts w:ascii="Calibri Light" w:hAnsi="Calibri Light"/>
          <w:sz w:val="22"/>
          <w:szCs w:val="22"/>
        </w:rPr>
        <w:t>-30-</w:t>
      </w:r>
    </w:p>
    <w:p w14:paraId="5284FDF0" w14:textId="77777777" w:rsidR="00C977AB" w:rsidRDefault="00C977AB" w:rsidP="00541AE4">
      <w:pPr>
        <w:rPr>
          <w:rFonts w:ascii="Calibri Light" w:hAnsi="Calibri Light"/>
          <w:sz w:val="22"/>
          <w:szCs w:val="22"/>
        </w:rPr>
      </w:pPr>
    </w:p>
    <w:p w14:paraId="530EB801" w14:textId="77777777" w:rsidR="00541AE4" w:rsidRPr="00C977AB" w:rsidRDefault="00541AE4" w:rsidP="00541AE4">
      <w:pPr>
        <w:rPr>
          <w:rFonts w:ascii="Calibri" w:hAnsi="Calibri"/>
          <w:b/>
          <w:sz w:val="22"/>
          <w:szCs w:val="22"/>
        </w:rPr>
      </w:pPr>
      <w:r w:rsidRPr="00C977AB">
        <w:rPr>
          <w:rFonts w:ascii="Calibri" w:hAnsi="Calibri"/>
          <w:b/>
          <w:sz w:val="22"/>
          <w:szCs w:val="22"/>
        </w:rPr>
        <w:t>Pour plus d’informations :</w:t>
      </w:r>
    </w:p>
    <w:bookmarkEnd w:id="3"/>
    <w:bookmarkEnd w:id="4"/>
    <w:p w14:paraId="76B5D3B4" w14:textId="77777777" w:rsidR="00541AE4" w:rsidRPr="00541AE4" w:rsidRDefault="00541AE4" w:rsidP="005F45F0">
      <w:pPr>
        <w:tabs>
          <w:tab w:val="left" w:pos="0"/>
        </w:tabs>
        <w:ind w:left="709" w:hanging="709"/>
        <w:rPr>
          <w:rFonts w:ascii="Calibri Light" w:hAnsi="Calibri Light"/>
          <w:sz w:val="22"/>
          <w:szCs w:val="22"/>
        </w:rPr>
      </w:pPr>
      <w:r w:rsidRPr="00541AE4">
        <w:rPr>
          <w:rFonts w:ascii="Calibri Light" w:hAnsi="Calibri Light"/>
          <w:sz w:val="22"/>
          <w:szCs w:val="22"/>
        </w:rPr>
        <w:t>Stéphanie Tremblay, agente de communication</w:t>
      </w:r>
    </w:p>
    <w:p w14:paraId="38879C53" w14:textId="77777777" w:rsidR="00541AE4" w:rsidRPr="0022255F" w:rsidRDefault="00541AE4" w:rsidP="005F45F0">
      <w:pPr>
        <w:tabs>
          <w:tab w:val="left" w:pos="0"/>
        </w:tabs>
        <w:ind w:left="709" w:hanging="709"/>
        <w:rPr>
          <w:rFonts w:ascii="Calibri Light" w:hAnsi="Calibri Light"/>
          <w:sz w:val="22"/>
          <w:szCs w:val="22"/>
          <w:lang w:val="en-CA"/>
        </w:rPr>
      </w:pPr>
      <w:r w:rsidRPr="0022255F">
        <w:rPr>
          <w:rFonts w:ascii="Calibri Light" w:hAnsi="Calibri Light"/>
          <w:sz w:val="22"/>
          <w:szCs w:val="22"/>
          <w:lang w:val="en-CA"/>
        </w:rPr>
        <w:t xml:space="preserve">Cell </w:t>
      </w:r>
      <w:proofErr w:type="gramStart"/>
      <w:r w:rsidRPr="0022255F">
        <w:rPr>
          <w:rFonts w:ascii="Calibri Light" w:hAnsi="Calibri Light"/>
          <w:sz w:val="22"/>
          <w:szCs w:val="22"/>
          <w:lang w:val="en-CA"/>
        </w:rPr>
        <w:t>medias :</w:t>
      </w:r>
      <w:proofErr w:type="gramEnd"/>
      <w:r w:rsidRPr="0022255F">
        <w:rPr>
          <w:rFonts w:ascii="Calibri Light" w:hAnsi="Calibri Light"/>
          <w:sz w:val="22"/>
          <w:szCs w:val="22"/>
          <w:lang w:val="en-CA"/>
        </w:rPr>
        <w:t xml:space="preserve"> 514-346-5252 | RQCALACS : 514-529-5252</w:t>
      </w:r>
    </w:p>
    <w:p w14:paraId="15A20832" w14:textId="17344381" w:rsidR="0050104D" w:rsidRPr="008C3E38" w:rsidRDefault="005F45F0" w:rsidP="005F45F0">
      <w:pPr>
        <w:tabs>
          <w:tab w:val="left" w:pos="0"/>
        </w:tabs>
        <w:ind w:left="709" w:hanging="709"/>
        <w:rPr>
          <w:rFonts w:ascii="Calibri Light" w:hAnsi="Calibri Light"/>
          <w:sz w:val="22"/>
          <w:szCs w:val="22"/>
          <w:lang w:val="en-CA"/>
        </w:rPr>
      </w:pPr>
      <w:hyperlink r:id="rId13" w:history="1">
        <w:r w:rsidR="00541AE4" w:rsidRPr="0022255F">
          <w:rPr>
            <w:rStyle w:val="Lienhypertexte"/>
            <w:rFonts w:ascii="Calibri Light" w:hAnsi="Calibri Light"/>
            <w:sz w:val="22"/>
            <w:szCs w:val="22"/>
            <w:lang w:val="en-CA"/>
          </w:rPr>
          <w:t>Site web</w:t>
        </w:r>
      </w:hyperlink>
      <w:r w:rsidR="00541AE4" w:rsidRPr="0022255F">
        <w:rPr>
          <w:rFonts w:ascii="Calibri Light" w:hAnsi="Calibri Light"/>
          <w:sz w:val="22"/>
          <w:szCs w:val="22"/>
          <w:lang w:val="en-CA"/>
        </w:rPr>
        <w:t xml:space="preserve"> | </w:t>
      </w:r>
      <w:hyperlink r:id="rId14" w:history="1">
        <w:r w:rsidR="00541AE4" w:rsidRPr="00497023">
          <w:rPr>
            <w:rStyle w:val="Lienhypertexte"/>
            <w:rFonts w:ascii="Calibri Light" w:hAnsi="Calibri Light"/>
            <w:sz w:val="22"/>
            <w:szCs w:val="22"/>
            <w:lang w:val="en-CA"/>
          </w:rPr>
          <w:t>Facebook</w:t>
        </w:r>
      </w:hyperlink>
      <w:r w:rsidR="00541AE4" w:rsidRPr="0022255F">
        <w:rPr>
          <w:rFonts w:ascii="Calibri Light" w:hAnsi="Calibri Light"/>
          <w:sz w:val="22"/>
          <w:szCs w:val="22"/>
          <w:lang w:val="en-CA"/>
        </w:rPr>
        <w:t xml:space="preserve"> | </w:t>
      </w:r>
      <w:hyperlink r:id="rId15" w:history="1">
        <w:r w:rsidR="00541AE4" w:rsidRPr="00497023">
          <w:rPr>
            <w:rStyle w:val="Lienhypertexte"/>
            <w:rFonts w:ascii="Calibri Light" w:hAnsi="Calibri Light"/>
            <w:sz w:val="22"/>
            <w:szCs w:val="22"/>
            <w:lang w:val="en-CA"/>
          </w:rPr>
          <w:t>Twitter</w:t>
        </w:r>
      </w:hyperlink>
      <w:r w:rsidR="008C3E38">
        <w:rPr>
          <w:rFonts w:ascii="Calibri Light" w:hAnsi="Calibri Light"/>
          <w:sz w:val="22"/>
          <w:szCs w:val="22"/>
          <w:lang w:val="en-CA"/>
        </w:rPr>
        <w:t xml:space="preserve"> | </w:t>
      </w:r>
      <w:hyperlink r:id="rId16" w:history="1">
        <w:r w:rsidR="00A3334A" w:rsidRPr="008C3E38">
          <w:rPr>
            <w:rStyle w:val="Lienhypertexte"/>
            <w:rFonts w:ascii="Calibri Light" w:hAnsi="Calibri Light"/>
            <w:sz w:val="22"/>
            <w:szCs w:val="22"/>
            <w:lang w:val="en-CA"/>
          </w:rPr>
          <w:t>stephanie.tremblay@rqcalacs.qc.ca</w:t>
        </w:r>
      </w:hyperlink>
      <w:r w:rsidR="00541AE4" w:rsidRPr="008C3E38">
        <w:rPr>
          <w:rFonts w:ascii="Calibri Light" w:hAnsi="Calibri Light"/>
          <w:sz w:val="22"/>
          <w:szCs w:val="22"/>
          <w:lang w:val="en-CA"/>
        </w:rPr>
        <w:t xml:space="preserve"> </w:t>
      </w:r>
    </w:p>
    <w:sectPr w:rsidR="0050104D" w:rsidRPr="008C3E38" w:rsidSect="00193B70">
      <w:pgSz w:w="12240" w:h="15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Light">
    <w:panose1 w:val="020F0302020204030204"/>
    <w:charset w:val="00"/>
    <w:family w:val="auto"/>
    <w:pitch w:val="variable"/>
    <w:sig w:usb0="A00002EF" w:usb1="4000207B" w:usb2="00000000" w:usb3="00000000" w:csb0="0000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910CF7"/>
    <w:multiLevelType w:val="hybridMultilevel"/>
    <w:tmpl w:val="1674B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AE4"/>
    <w:rsid w:val="0004786E"/>
    <w:rsid w:val="00101F4B"/>
    <w:rsid w:val="00185744"/>
    <w:rsid w:val="00193B70"/>
    <w:rsid w:val="001F41F4"/>
    <w:rsid w:val="00213238"/>
    <w:rsid w:val="0022255F"/>
    <w:rsid w:val="00266C67"/>
    <w:rsid w:val="002E3FB2"/>
    <w:rsid w:val="003B7839"/>
    <w:rsid w:val="004149D6"/>
    <w:rsid w:val="00497023"/>
    <w:rsid w:val="004B745D"/>
    <w:rsid w:val="004C455B"/>
    <w:rsid w:val="0050104D"/>
    <w:rsid w:val="005163D1"/>
    <w:rsid w:val="005415B8"/>
    <w:rsid w:val="00541AE4"/>
    <w:rsid w:val="00547143"/>
    <w:rsid w:val="005C778F"/>
    <w:rsid w:val="005F45F0"/>
    <w:rsid w:val="00650928"/>
    <w:rsid w:val="006D27C8"/>
    <w:rsid w:val="006D6105"/>
    <w:rsid w:val="0073611E"/>
    <w:rsid w:val="00797CF4"/>
    <w:rsid w:val="007C3D40"/>
    <w:rsid w:val="007D2EEE"/>
    <w:rsid w:val="0083692D"/>
    <w:rsid w:val="008506FC"/>
    <w:rsid w:val="0088078A"/>
    <w:rsid w:val="008B6F8E"/>
    <w:rsid w:val="008C3E38"/>
    <w:rsid w:val="008F7AA1"/>
    <w:rsid w:val="00925D64"/>
    <w:rsid w:val="009741C4"/>
    <w:rsid w:val="009E4304"/>
    <w:rsid w:val="00A3334A"/>
    <w:rsid w:val="00A7394C"/>
    <w:rsid w:val="00AE44A7"/>
    <w:rsid w:val="00B400DE"/>
    <w:rsid w:val="00B444BF"/>
    <w:rsid w:val="00B54790"/>
    <w:rsid w:val="00B87C63"/>
    <w:rsid w:val="00C977AB"/>
    <w:rsid w:val="00CC2C24"/>
    <w:rsid w:val="00DF5D4B"/>
    <w:rsid w:val="00E37074"/>
    <w:rsid w:val="00F267F5"/>
    <w:rsid w:val="00FB4651"/>
    <w:rsid w:val="00FC1D4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BB2F41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AE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41AE4"/>
    <w:rPr>
      <w:color w:val="0000FF" w:themeColor="hyperlink"/>
      <w:u w:val="single"/>
    </w:rPr>
  </w:style>
  <w:style w:type="paragraph" w:styleId="Textedebulles">
    <w:name w:val="Balloon Text"/>
    <w:basedOn w:val="Normal"/>
    <w:link w:val="TextedebullesCar"/>
    <w:uiPriority w:val="99"/>
    <w:semiHidden/>
    <w:unhideWhenUsed/>
    <w:rsid w:val="00A3334A"/>
    <w:rPr>
      <w:rFonts w:ascii="Lucida Grande" w:hAnsi="Lucida Grande"/>
      <w:sz w:val="18"/>
      <w:szCs w:val="18"/>
    </w:rPr>
  </w:style>
  <w:style w:type="character" w:customStyle="1" w:styleId="TextedebullesCar">
    <w:name w:val="Texte de bulles Car"/>
    <w:basedOn w:val="Policepardfaut"/>
    <w:link w:val="Textedebulles"/>
    <w:uiPriority w:val="99"/>
    <w:semiHidden/>
    <w:rsid w:val="00A3334A"/>
    <w:rPr>
      <w:rFonts w:ascii="Lucida Grande" w:hAnsi="Lucida Grande"/>
      <w:sz w:val="18"/>
      <w:szCs w:val="18"/>
    </w:rPr>
  </w:style>
  <w:style w:type="paragraph" w:styleId="Paragraphedeliste">
    <w:name w:val="List Paragraph"/>
    <w:basedOn w:val="Normal"/>
    <w:uiPriority w:val="34"/>
    <w:qFormat/>
    <w:rsid w:val="00266C6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AE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41AE4"/>
    <w:rPr>
      <w:color w:val="0000FF" w:themeColor="hyperlink"/>
      <w:u w:val="single"/>
    </w:rPr>
  </w:style>
  <w:style w:type="paragraph" w:styleId="Textedebulles">
    <w:name w:val="Balloon Text"/>
    <w:basedOn w:val="Normal"/>
    <w:link w:val="TextedebullesCar"/>
    <w:uiPriority w:val="99"/>
    <w:semiHidden/>
    <w:unhideWhenUsed/>
    <w:rsid w:val="00A3334A"/>
    <w:rPr>
      <w:rFonts w:ascii="Lucida Grande" w:hAnsi="Lucida Grande"/>
      <w:sz w:val="18"/>
      <w:szCs w:val="18"/>
    </w:rPr>
  </w:style>
  <w:style w:type="character" w:customStyle="1" w:styleId="TextedebullesCar">
    <w:name w:val="Texte de bulles Car"/>
    <w:basedOn w:val="Policepardfaut"/>
    <w:link w:val="Textedebulles"/>
    <w:uiPriority w:val="99"/>
    <w:semiHidden/>
    <w:rsid w:val="00A3334A"/>
    <w:rPr>
      <w:rFonts w:ascii="Lucida Grande" w:hAnsi="Lucida Grande"/>
      <w:sz w:val="18"/>
      <w:szCs w:val="18"/>
    </w:rPr>
  </w:style>
  <w:style w:type="paragraph" w:styleId="Paragraphedeliste">
    <w:name w:val="List Paragraph"/>
    <w:basedOn w:val="Normal"/>
    <w:uiPriority w:val="34"/>
    <w:qFormat/>
    <w:rsid w:val="00266C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rqcalacs.qc.ca/projets/39-ensemble-creons-une-chaine-de-solidarite" TargetMode="External"/><Relationship Id="rId12" Type="http://schemas.openxmlformats.org/officeDocument/2006/relationships/hyperlink" Target="http://www.rqcalacs.qc.ca/projets/39-ensemble-creons-une-chaine-de-solidarite" TargetMode="External"/><Relationship Id="rId13" Type="http://schemas.openxmlformats.org/officeDocument/2006/relationships/hyperlink" Target="http://www.rqcalacs.qc.ca" TargetMode="External"/><Relationship Id="rId14" Type="http://schemas.openxmlformats.org/officeDocument/2006/relationships/hyperlink" Target="https://www.facebook.com/RQCALACS/" TargetMode="External"/><Relationship Id="rId15" Type="http://schemas.openxmlformats.org/officeDocument/2006/relationships/hyperlink" Target="https://twitter.com/RQCALACS" TargetMode="External"/><Relationship Id="rId16" Type="http://schemas.openxmlformats.org/officeDocument/2006/relationships/hyperlink" Target="mailto:stephanie.tremblay@rqcalacs.qc.ca"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05225261D57EF418144E0A6A0761BE1" ma:contentTypeVersion="8" ma:contentTypeDescription="Crée un document." ma:contentTypeScope="" ma:versionID="569fcb5225562d4bc23764854bf98c48">
  <xsd:schema xmlns:xsd="http://www.w3.org/2001/XMLSchema" xmlns:xs="http://www.w3.org/2001/XMLSchema" xmlns:p="http://schemas.microsoft.com/office/2006/metadata/properties" xmlns:ns2="b856fff9-e3bb-4d4b-95e8-e1090d8dcad0" xmlns:ns3="e3bc778e-bec3-4284-a2cc-895a453c1c1c" targetNamespace="http://schemas.microsoft.com/office/2006/metadata/properties" ma:root="true" ma:fieldsID="a8fff09c13c5e06a26b0db0c283e4ca1" ns2:_="" ns3:_="">
    <xsd:import namespace="b856fff9-e3bb-4d4b-95e8-e1090d8dcad0"/>
    <xsd:import namespace="e3bc778e-bec3-4284-a2cc-895a453c1c1c"/>
    <xsd:element name="properties">
      <xsd:complexType>
        <xsd:sequence>
          <xsd:element name="documentManagement">
            <xsd:complexType>
              <xsd:all>
                <xsd:element ref="ns2:SharedWithUsers" minOccurs="0"/>
                <xsd:element ref="ns2:SharedWithDetails" minOccurs="0"/>
                <xsd:element ref="ns2:LastSharedByTime" minOccurs="0"/>
                <xsd:element ref="ns2:LastSharedByUser"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6fff9-e3bb-4d4b-95e8-e1090d8dcad0"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LastSharedByTime" ma:index="10" nillable="true" ma:displayName="Dernier partage par heure" ma:description="" ma:internalName="LastSharedByTime" ma:readOnly="true">
      <xsd:simpleType>
        <xsd:restriction base="dms:DateTime"/>
      </xsd:simpleType>
    </xsd:element>
    <xsd:element name="LastSharedByUser" ma:index="11" nillable="true" ma:displayName="Dernier partage par heure par utilisateu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bc778e-bec3-4284-a2cc-895a453c1c1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3DB311-2DBC-4F8C-AB37-0030A0269F8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383761B-436C-469D-B4C5-276CA90CD43E}">
  <ds:schemaRefs>
    <ds:schemaRef ds:uri="http://schemas.microsoft.com/sharepoint/v3/contenttype/forms"/>
  </ds:schemaRefs>
</ds:datastoreItem>
</file>

<file path=customXml/itemProps3.xml><?xml version="1.0" encoding="utf-8"?>
<ds:datastoreItem xmlns:ds="http://schemas.openxmlformats.org/officeDocument/2006/customXml" ds:itemID="{F66D43AF-BFB6-4C74-8EAE-5C3529AD15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56fff9-e3bb-4d4b-95e8-e1090d8dcad0"/>
    <ds:schemaRef ds:uri="e3bc778e-bec3-4284-a2cc-895a453c1c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539</Words>
  <Characters>2969</Characters>
  <Application>Microsoft Macintosh Word</Application>
  <DocSecurity>0</DocSecurity>
  <Lines>24</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Eliane Legault-Roy</dc:creator>
  <cp:keywords/>
  <dc:description/>
  <cp:lastModifiedBy>Eliane Legault-Roy</cp:lastModifiedBy>
  <cp:revision>2</cp:revision>
  <cp:lastPrinted>2017-11-06T23:16:00Z</cp:lastPrinted>
  <dcterms:created xsi:type="dcterms:W3CDTF">2017-11-08T13:29:00Z</dcterms:created>
  <dcterms:modified xsi:type="dcterms:W3CDTF">2017-11-08T13:29:00Z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0x010100705225261D57EF418144E0A6A0761BE1</vt:lpwstr>
  </property>
</Properties>
</file>